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C94A8" w14:textId="77777777" w:rsidR="00A30680" w:rsidRDefault="00A30680" w:rsidP="00C86897">
      <w:pPr>
        <w:rPr>
          <w:rFonts w:asciiTheme="majorBidi" w:hAnsiTheme="majorBidi" w:cs="Times New Roman"/>
          <w:b/>
          <w:bCs/>
          <w:i/>
          <w:iCs/>
          <w:sz w:val="28"/>
          <w:szCs w:val="28"/>
          <w:lang w:bidi="ar-EG"/>
        </w:rPr>
      </w:pPr>
    </w:p>
    <w:p w14:paraId="56324362" w14:textId="6E8A6474" w:rsidR="00C86897" w:rsidRPr="00A72ACE" w:rsidRDefault="00A72ACE" w:rsidP="00C86897">
      <w:pPr>
        <w:rPr>
          <w:rFonts w:cs="Arial"/>
          <w:b/>
          <w:bCs/>
          <w:sz w:val="40"/>
          <w:szCs w:val="40"/>
          <w:lang w:bidi="ar-EG"/>
        </w:rPr>
      </w:pPr>
      <w:r>
        <w:rPr>
          <w:rFonts w:cs="Arial"/>
          <w:b/>
          <w:bCs/>
          <w:sz w:val="40"/>
          <w:szCs w:val="40"/>
          <w:lang w:bidi="ar-EG"/>
        </w:rPr>
        <w:t>*</w:t>
      </w:r>
      <w:r w:rsidR="00C86897" w:rsidRPr="00A72ACE">
        <w:rPr>
          <w:rFonts w:cs="Arial"/>
          <w:b/>
          <w:bCs/>
          <w:sz w:val="40"/>
          <w:szCs w:val="40"/>
          <w:rtl/>
          <w:lang w:bidi="ar-EG"/>
        </w:rPr>
        <w:t>تعيين أ.د/حنان احمد وهبه رئيس القسم بتاريخ 25/9/2022 لمدة ثلاث سنوات</w:t>
      </w:r>
    </w:p>
    <w:p w14:paraId="3E8AD9A6" w14:textId="46A8A4D9" w:rsidR="00C86897" w:rsidRPr="00A72ACE" w:rsidRDefault="00A72ACE" w:rsidP="00780F06">
      <w:pPr>
        <w:rPr>
          <w:rFonts w:cs="Arial"/>
          <w:b/>
          <w:bCs/>
          <w:sz w:val="40"/>
          <w:szCs w:val="40"/>
          <w:lang w:bidi="ar-EG"/>
        </w:rPr>
      </w:pPr>
      <w:r>
        <w:rPr>
          <w:rFonts w:cs="Arial" w:hint="cs"/>
          <w:b/>
          <w:bCs/>
          <w:sz w:val="40"/>
          <w:szCs w:val="40"/>
          <w:rtl/>
          <w:lang w:bidi="ar-EG"/>
        </w:rPr>
        <w:t>*</w:t>
      </w:r>
      <w:r w:rsidRPr="00A72ACE">
        <w:rPr>
          <w:rFonts w:cs="Arial" w:hint="cs"/>
          <w:b/>
          <w:bCs/>
          <w:sz w:val="40"/>
          <w:szCs w:val="40"/>
          <w:rtl/>
          <w:lang w:bidi="ar-EG"/>
        </w:rPr>
        <w:t>النشاط العلمي للقسم:</w:t>
      </w:r>
    </w:p>
    <w:tbl>
      <w:tblPr>
        <w:tblStyle w:val="TableGrid"/>
        <w:bidiVisual/>
        <w:tblW w:w="14208" w:type="dxa"/>
        <w:jc w:val="right"/>
        <w:tblLayout w:type="fixed"/>
        <w:tblLook w:val="04A0" w:firstRow="1" w:lastRow="0" w:firstColumn="1" w:lastColumn="0" w:noHBand="0" w:noVBand="1"/>
      </w:tblPr>
      <w:tblGrid>
        <w:gridCol w:w="1592"/>
        <w:gridCol w:w="2835"/>
        <w:gridCol w:w="3543"/>
        <w:gridCol w:w="1843"/>
        <w:gridCol w:w="1134"/>
        <w:gridCol w:w="1418"/>
        <w:gridCol w:w="850"/>
        <w:gridCol w:w="993"/>
      </w:tblGrid>
      <w:tr w:rsidR="00C77959" w:rsidRPr="00F36847" w14:paraId="28571FA0" w14:textId="77777777" w:rsidTr="00E83D3C">
        <w:trPr>
          <w:jc w:val="right"/>
        </w:trPr>
        <w:tc>
          <w:tcPr>
            <w:tcW w:w="14208" w:type="dxa"/>
            <w:gridSpan w:val="8"/>
          </w:tcPr>
          <w:p w14:paraId="2CADF32F" w14:textId="77777777" w:rsidR="00C77959" w:rsidRPr="00F36847" w:rsidRDefault="00C77959" w:rsidP="00C7795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Scientific Activities</w:t>
            </w:r>
          </w:p>
        </w:tc>
      </w:tr>
      <w:tr w:rsidR="00FD6B19" w:rsidRPr="00F36847" w14:paraId="1680B7F8" w14:textId="77777777" w:rsidTr="00E83D3C">
        <w:trPr>
          <w:jc w:val="right"/>
        </w:trPr>
        <w:tc>
          <w:tcPr>
            <w:tcW w:w="1592" w:type="dxa"/>
          </w:tcPr>
          <w:p w14:paraId="316516E4" w14:textId="77777777" w:rsidR="00FD6B19" w:rsidRPr="001824B7" w:rsidRDefault="00FD6B19" w:rsidP="00182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824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Location</w:t>
            </w:r>
          </w:p>
        </w:tc>
        <w:tc>
          <w:tcPr>
            <w:tcW w:w="2835" w:type="dxa"/>
          </w:tcPr>
          <w:p w14:paraId="0E2BF389" w14:textId="77777777" w:rsidR="00FD6B19" w:rsidRPr="001824B7" w:rsidRDefault="00FD6B19" w:rsidP="00182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824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Speakers</w:t>
            </w:r>
          </w:p>
        </w:tc>
        <w:tc>
          <w:tcPr>
            <w:tcW w:w="3543" w:type="dxa"/>
          </w:tcPr>
          <w:p w14:paraId="472A85EB" w14:textId="77777777" w:rsidR="00FD6B19" w:rsidRPr="001824B7" w:rsidRDefault="00FD6B19" w:rsidP="00182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824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Topic</w:t>
            </w:r>
          </w:p>
        </w:tc>
        <w:tc>
          <w:tcPr>
            <w:tcW w:w="1843" w:type="dxa"/>
          </w:tcPr>
          <w:p w14:paraId="45605639" w14:textId="77777777" w:rsidR="00FD6B19" w:rsidRPr="001824B7" w:rsidRDefault="00FD6B19" w:rsidP="00182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824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Category</w:t>
            </w:r>
          </w:p>
        </w:tc>
        <w:tc>
          <w:tcPr>
            <w:tcW w:w="1134" w:type="dxa"/>
          </w:tcPr>
          <w:p w14:paraId="1BD897FC" w14:textId="77777777" w:rsidR="00FD6B19" w:rsidRPr="001824B7" w:rsidRDefault="00FD6B19" w:rsidP="00182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824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Time</w:t>
            </w:r>
          </w:p>
        </w:tc>
        <w:tc>
          <w:tcPr>
            <w:tcW w:w="1418" w:type="dxa"/>
          </w:tcPr>
          <w:p w14:paraId="5F4B58C4" w14:textId="77777777" w:rsidR="00FD6B19" w:rsidRPr="001824B7" w:rsidRDefault="00FD6B19" w:rsidP="00182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824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Day</w:t>
            </w:r>
          </w:p>
        </w:tc>
        <w:tc>
          <w:tcPr>
            <w:tcW w:w="850" w:type="dxa"/>
          </w:tcPr>
          <w:p w14:paraId="68993636" w14:textId="77777777" w:rsidR="00FD6B19" w:rsidRPr="001824B7" w:rsidRDefault="00FD6B19" w:rsidP="00182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824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week</w:t>
            </w:r>
          </w:p>
        </w:tc>
        <w:tc>
          <w:tcPr>
            <w:tcW w:w="993" w:type="dxa"/>
          </w:tcPr>
          <w:p w14:paraId="58C19BBE" w14:textId="77777777" w:rsidR="00FD6B19" w:rsidRPr="001824B7" w:rsidRDefault="00FD6B19" w:rsidP="001824B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1824B7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Month</w:t>
            </w:r>
          </w:p>
        </w:tc>
      </w:tr>
      <w:tr w:rsidR="00FD6B19" w:rsidRPr="00F36847" w14:paraId="5BDD30CF" w14:textId="77777777" w:rsidTr="00E83D3C">
        <w:trPr>
          <w:jc w:val="right"/>
        </w:trPr>
        <w:tc>
          <w:tcPr>
            <w:tcW w:w="1592" w:type="dxa"/>
          </w:tcPr>
          <w:p w14:paraId="631E66CE" w14:textId="77777777" w:rsidR="00FD6B19" w:rsidRPr="00F36847" w:rsidRDefault="008C7CAA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Post gradiate hall</w:t>
            </w:r>
          </w:p>
        </w:tc>
        <w:tc>
          <w:tcPr>
            <w:tcW w:w="2835" w:type="dxa"/>
          </w:tcPr>
          <w:p w14:paraId="205AD224" w14:textId="77777777" w:rsidR="00FD6B19" w:rsidRPr="00F36847" w:rsidRDefault="00C77959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Dr.salah Awad</w:t>
            </w:r>
          </w:p>
          <w:p w14:paraId="573C78BB" w14:textId="77777777" w:rsidR="008C7CAA" w:rsidRPr="00F36847" w:rsidRDefault="008C7CAA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De. Hend Elhaddad</w:t>
            </w:r>
          </w:p>
        </w:tc>
        <w:tc>
          <w:tcPr>
            <w:tcW w:w="3543" w:type="dxa"/>
          </w:tcPr>
          <w:p w14:paraId="45F08CFA" w14:textId="77777777" w:rsidR="00FD6B19" w:rsidRPr="00F36847" w:rsidRDefault="00075567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Pitfalls in PET CT</w:t>
            </w:r>
          </w:p>
          <w:p w14:paraId="385D3401" w14:textId="77777777" w:rsidR="00C77959" w:rsidRPr="00F36847" w:rsidRDefault="00C77959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PET CT in radiotherapy</w:t>
            </w:r>
            <w:r w:rsidR="008C7CAA"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planning </w:t>
            </w:r>
          </w:p>
        </w:tc>
        <w:tc>
          <w:tcPr>
            <w:tcW w:w="1843" w:type="dxa"/>
          </w:tcPr>
          <w:p w14:paraId="6AA0D464" w14:textId="77777777" w:rsidR="001E655B" w:rsidRPr="00F36847" w:rsidRDefault="001E655B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Cardiac Scan</w:t>
            </w:r>
          </w:p>
          <w:p w14:paraId="3700EBDA" w14:textId="77777777" w:rsidR="00FD6B19" w:rsidRPr="00F36847" w:rsidRDefault="001E655B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PET/CT</w:t>
            </w:r>
          </w:p>
        </w:tc>
        <w:tc>
          <w:tcPr>
            <w:tcW w:w="1134" w:type="dxa"/>
          </w:tcPr>
          <w:p w14:paraId="3964D6C6" w14:textId="77777777" w:rsidR="00FD6B19" w:rsidRPr="00F36847" w:rsidRDefault="001E655B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12:00 PM</w:t>
            </w:r>
          </w:p>
        </w:tc>
        <w:tc>
          <w:tcPr>
            <w:tcW w:w="1418" w:type="dxa"/>
          </w:tcPr>
          <w:p w14:paraId="6C9035D4" w14:textId="77777777" w:rsidR="00FD6B19" w:rsidRPr="00F36847" w:rsidRDefault="001E655B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14/5/2024</w:t>
            </w:r>
          </w:p>
        </w:tc>
        <w:tc>
          <w:tcPr>
            <w:tcW w:w="850" w:type="dxa"/>
          </w:tcPr>
          <w:p w14:paraId="736E064A" w14:textId="77777777" w:rsidR="00FD6B19" w:rsidRPr="00F36847" w:rsidRDefault="001E655B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</w:p>
        </w:tc>
        <w:tc>
          <w:tcPr>
            <w:tcW w:w="993" w:type="dxa"/>
          </w:tcPr>
          <w:p w14:paraId="5EF443E2" w14:textId="77777777" w:rsidR="00FD6B19" w:rsidRPr="00F36847" w:rsidRDefault="001E655B" w:rsidP="008C7CAA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May</w:t>
            </w:r>
          </w:p>
        </w:tc>
      </w:tr>
      <w:tr w:rsidR="00FD6B19" w:rsidRPr="00F36847" w14:paraId="0176459F" w14:textId="77777777" w:rsidTr="00E83D3C">
        <w:trPr>
          <w:jc w:val="right"/>
        </w:trPr>
        <w:tc>
          <w:tcPr>
            <w:tcW w:w="1592" w:type="dxa"/>
          </w:tcPr>
          <w:p w14:paraId="4FA64AC4" w14:textId="77777777" w:rsidR="00FD6B19" w:rsidRPr="00F36847" w:rsidRDefault="00A2187B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Pyramisa, Elsabahy</w:t>
            </w:r>
          </w:p>
        </w:tc>
        <w:tc>
          <w:tcPr>
            <w:tcW w:w="2835" w:type="dxa"/>
          </w:tcPr>
          <w:p w14:paraId="398F2BAD" w14:textId="77777777" w:rsidR="00FD6B19" w:rsidRPr="00F36847" w:rsidRDefault="00A2187B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Dr. Shoukry Alazzab</w:t>
            </w:r>
          </w:p>
          <w:p w14:paraId="448B69F5" w14:textId="77777777" w:rsidR="00A2187B" w:rsidRPr="00F36847" w:rsidRDefault="00A2187B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DR. Hind El Haddad</w:t>
            </w:r>
          </w:p>
        </w:tc>
        <w:tc>
          <w:tcPr>
            <w:tcW w:w="3543" w:type="dxa"/>
          </w:tcPr>
          <w:p w14:paraId="336CBB3D" w14:textId="77777777" w:rsidR="00FD6B19" w:rsidRPr="00F36847" w:rsidRDefault="00A2187B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Radio therapeutic approaches for localized prostate cancer</w:t>
            </w:r>
          </w:p>
          <w:p w14:paraId="6D57E7D4" w14:textId="77777777" w:rsidR="00A2187B" w:rsidRPr="00F36847" w:rsidRDefault="00A2187B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PSMA- Related Therapies</w:t>
            </w:r>
          </w:p>
        </w:tc>
        <w:tc>
          <w:tcPr>
            <w:tcW w:w="1843" w:type="dxa"/>
          </w:tcPr>
          <w:p w14:paraId="60659398" w14:textId="77777777" w:rsidR="00FD6B19" w:rsidRPr="00F36847" w:rsidRDefault="008C7CAA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Prostate Cancer</w:t>
            </w:r>
          </w:p>
        </w:tc>
        <w:tc>
          <w:tcPr>
            <w:tcW w:w="1134" w:type="dxa"/>
          </w:tcPr>
          <w:p w14:paraId="33DC177E" w14:textId="77777777" w:rsidR="00FD6B19" w:rsidRPr="00F36847" w:rsidRDefault="008C7CAA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12.00</w:t>
            </w:r>
          </w:p>
          <w:p w14:paraId="1D7E1E7B" w14:textId="77777777" w:rsidR="008C7CAA" w:rsidRPr="00F36847" w:rsidRDefault="008C7CAA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PM</w:t>
            </w:r>
          </w:p>
        </w:tc>
        <w:tc>
          <w:tcPr>
            <w:tcW w:w="1418" w:type="dxa"/>
          </w:tcPr>
          <w:p w14:paraId="0A642922" w14:textId="77777777" w:rsidR="00FD6B19" w:rsidRPr="00F36847" w:rsidRDefault="008C7CAA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12/11/2024</w:t>
            </w:r>
          </w:p>
        </w:tc>
        <w:tc>
          <w:tcPr>
            <w:tcW w:w="850" w:type="dxa"/>
          </w:tcPr>
          <w:p w14:paraId="3F8AA5AA" w14:textId="77777777" w:rsidR="00FD6B19" w:rsidRPr="00F36847" w:rsidRDefault="008C7CAA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</w:p>
        </w:tc>
        <w:tc>
          <w:tcPr>
            <w:tcW w:w="993" w:type="dxa"/>
          </w:tcPr>
          <w:p w14:paraId="450239F5" w14:textId="77777777" w:rsidR="00FD6B19" w:rsidRPr="00F36847" w:rsidRDefault="008C7CAA" w:rsidP="00F36847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Nov.</w:t>
            </w:r>
          </w:p>
        </w:tc>
      </w:tr>
      <w:tr w:rsidR="008C7CAA" w:rsidRPr="00F36847" w14:paraId="42EC9524" w14:textId="77777777" w:rsidTr="00E83D3C">
        <w:trPr>
          <w:jc w:val="right"/>
        </w:trPr>
        <w:tc>
          <w:tcPr>
            <w:tcW w:w="1592" w:type="dxa"/>
          </w:tcPr>
          <w:p w14:paraId="3159A188" w14:textId="77777777" w:rsidR="008C7CAA" w:rsidRPr="00F36847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Post gradiate hall</w:t>
            </w:r>
          </w:p>
        </w:tc>
        <w:tc>
          <w:tcPr>
            <w:tcW w:w="2835" w:type="dxa"/>
          </w:tcPr>
          <w:p w14:paraId="56969DCC" w14:textId="77777777" w:rsidR="008C7CAA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Prof.Dr. Amro Abdellatif</w:t>
            </w:r>
          </w:p>
          <w:p w14:paraId="6B3073B6" w14:textId="77777777" w:rsidR="00C04255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Prof.Dr.Mohamed Saad</w:t>
            </w:r>
          </w:p>
          <w:p w14:paraId="3CD3F21F" w14:textId="77777777" w:rsidR="00C04255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Prof.Dr. Magdy Emara</w:t>
            </w:r>
          </w:p>
          <w:p w14:paraId="29FC6368" w14:textId="77777777" w:rsidR="00C04255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Prof.Dr.Mohamed Farouk</w:t>
            </w:r>
          </w:p>
          <w:p w14:paraId="527E65F2" w14:textId="77777777" w:rsidR="00C04255" w:rsidRPr="00C04255" w:rsidRDefault="00C04255" w:rsidP="00C04255">
            <w:pPr>
              <w:jc w:val="right"/>
              <w:rPr>
                <w:rFonts w:asciiTheme="majorBidi" w:hAnsiTheme="majorBidi" w:cstheme="majorBidi"/>
                <w:lang w:bidi="ar-EG"/>
              </w:rPr>
            </w:pPr>
            <w:r w:rsidRPr="00C04255">
              <w:rPr>
                <w:rFonts w:asciiTheme="majorBidi" w:hAnsiTheme="majorBidi" w:cstheme="majorBidi"/>
                <w:lang w:bidi="ar-EG"/>
              </w:rPr>
              <w:t>Prof.Dr.Mohamed El-gamal</w:t>
            </w:r>
          </w:p>
        </w:tc>
        <w:tc>
          <w:tcPr>
            <w:tcW w:w="3543" w:type="dxa"/>
          </w:tcPr>
          <w:p w14:paraId="5619D499" w14:textId="77777777" w:rsidR="008C7CAA" w:rsidRPr="00F36847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Lung Cancer</w:t>
            </w:r>
          </w:p>
        </w:tc>
        <w:tc>
          <w:tcPr>
            <w:tcW w:w="1843" w:type="dxa"/>
          </w:tcPr>
          <w:p w14:paraId="37FDC9B3" w14:textId="77777777" w:rsidR="008C7CAA" w:rsidRPr="00F36847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Lung Cancer</w:t>
            </w:r>
          </w:p>
        </w:tc>
        <w:tc>
          <w:tcPr>
            <w:tcW w:w="1134" w:type="dxa"/>
          </w:tcPr>
          <w:p w14:paraId="1E2FA2E2" w14:textId="77777777" w:rsidR="008C7CAA" w:rsidRPr="00F36847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12:00 PM</w:t>
            </w:r>
          </w:p>
        </w:tc>
        <w:tc>
          <w:tcPr>
            <w:tcW w:w="1418" w:type="dxa"/>
          </w:tcPr>
          <w:p w14:paraId="24887D30" w14:textId="77777777" w:rsidR="008C7CAA" w:rsidRPr="00F36847" w:rsidRDefault="00C04255" w:rsidP="00E83D3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3/12/20</w:t>
            </w:r>
            <w:r w:rsidR="00E83D3C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</w:t>
            </w:r>
          </w:p>
        </w:tc>
        <w:tc>
          <w:tcPr>
            <w:tcW w:w="850" w:type="dxa"/>
          </w:tcPr>
          <w:p w14:paraId="2337600C" w14:textId="77777777" w:rsidR="008C7CAA" w:rsidRPr="00F36847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</w:t>
            </w:r>
          </w:p>
        </w:tc>
        <w:tc>
          <w:tcPr>
            <w:tcW w:w="993" w:type="dxa"/>
          </w:tcPr>
          <w:p w14:paraId="1E6C7C63" w14:textId="77777777" w:rsidR="008C7CAA" w:rsidRPr="00F36847" w:rsidRDefault="00C04255" w:rsidP="00C04255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Dec.</w:t>
            </w:r>
          </w:p>
        </w:tc>
      </w:tr>
      <w:tr w:rsidR="00C04255" w:rsidRPr="00F36847" w14:paraId="6E8A3306" w14:textId="77777777" w:rsidTr="00E83D3C">
        <w:trPr>
          <w:jc w:val="right"/>
        </w:trPr>
        <w:tc>
          <w:tcPr>
            <w:tcW w:w="1592" w:type="dxa"/>
          </w:tcPr>
          <w:p w14:paraId="0922623E" w14:textId="77777777" w:rsidR="00C04255" w:rsidRPr="00F36847" w:rsidRDefault="00E83D3C" w:rsidP="00E83D3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Fourth floor auditorium hall in clinical oncology &amp; nuclear medicine</w:t>
            </w:r>
          </w:p>
        </w:tc>
        <w:tc>
          <w:tcPr>
            <w:tcW w:w="2835" w:type="dxa"/>
          </w:tcPr>
          <w:p w14:paraId="071FA80A" w14:textId="77777777" w:rsidR="00C04255" w:rsidRPr="00F36847" w:rsidRDefault="00C04255" w:rsidP="00FD6B19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</w:p>
        </w:tc>
        <w:tc>
          <w:tcPr>
            <w:tcW w:w="3543" w:type="dxa"/>
          </w:tcPr>
          <w:p w14:paraId="647E2DFF" w14:textId="77777777" w:rsidR="00C04255" w:rsidRPr="00F36847" w:rsidRDefault="00E83D3C" w:rsidP="00E83D3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Mastering the Art of Total Parenteral Nutrition (TPN) Mixing: Techniques and Best Practices</w:t>
            </w:r>
          </w:p>
        </w:tc>
        <w:tc>
          <w:tcPr>
            <w:tcW w:w="1843" w:type="dxa"/>
          </w:tcPr>
          <w:p w14:paraId="57B7697A" w14:textId="77777777" w:rsidR="00C04255" w:rsidRPr="00F36847" w:rsidRDefault="00E83D3C" w:rsidP="00E83D3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Work shop</w:t>
            </w:r>
          </w:p>
        </w:tc>
        <w:tc>
          <w:tcPr>
            <w:tcW w:w="1134" w:type="dxa"/>
          </w:tcPr>
          <w:p w14:paraId="32563EFE" w14:textId="77777777" w:rsidR="00C04255" w:rsidRPr="00F36847" w:rsidRDefault="00E83D3C" w:rsidP="00E83D3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10:00am</w:t>
            </w:r>
          </w:p>
        </w:tc>
        <w:tc>
          <w:tcPr>
            <w:tcW w:w="1418" w:type="dxa"/>
          </w:tcPr>
          <w:p w14:paraId="31BB6FAA" w14:textId="77777777" w:rsidR="00C04255" w:rsidRPr="00F36847" w:rsidRDefault="00E83D3C" w:rsidP="00E83D3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28/1/2025</w:t>
            </w:r>
          </w:p>
        </w:tc>
        <w:tc>
          <w:tcPr>
            <w:tcW w:w="850" w:type="dxa"/>
          </w:tcPr>
          <w:p w14:paraId="7EB79AFB" w14:textId="77777777" w:rsidR="00C04255" w:rsidRPr="00F36847" w:rsidRDefault="00E83D3C" w:rsidP="00E83D3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</w:t>
            </w:r>
          </w:p>
        </w:tc>
        <w:tc>
          <w:tcPr>
            <w:tcW w:w="993" w:type="dxa"/>
          </w:tcPr>
          <w:p w14:paraId="64C1814C" w14:textId="77777777" w:rsidR="00C04255" w:rsidRPr="00F36847" w:rsidRDefault="00E83D3C" w:rsidP="00E83D3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January</w:t>
            </w:r>
          </w:p>
        </w:tc>
      </w:tr>
      <w:tr w:rsidR="00C04255" w:rsidRPr="00F36847" w14:paraId="40044E9E" w14:textId="77777777" w:rsidTr="00E83D3C">
        <w:trPr>
          <w:jc w:val="right"/>
        </w:trPr>
        <w:tc>
          <w:tcPr>
            <w:tcW w:w="1592" w:type="dxa"/>
          </w:tcPr>
          <w:p w14:paraId="46D45508" w14:textId="77777777" w:rsidR="00C04255" w:rsidRPr="00F36847" w:rsidRDefault="00B867BD" w:rsidP="00B867BD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F36847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Post gradiate hall</w:t>
            </w:r>
          </w:p>
        </w:tc>
        <w:tc>
          <w:tcPr>
            <w:tcW w:w="2835" w:type="dxa"/>
          </w:tcPr>
          <w:p w14:paraId="5ACEE474" w14:textId="77777777" w:rsidR="00C04255" w:rsidRDefault="00E83D3C" w:rsidP="00B867B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Prof. dr.khaled Abouelkhair</w:t>
            </w:r>
          </w:p>
          <w:p w14:paraId="4E1F1A18" w14:textId="77777777" w:rsidR="00E83D3C" w:rsidRDefault="00E83D3C" w:rsidP="00B867B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Prof.Dr.Wafaa Elbahaay</w:t>
            </w:r>
          </w:p>
          <w:p w14:paraId="1A38F066" w14:textId="77777777" w:rsidR="00E83D3C" w:rsidRDefault="00E83D3C" w:rsidP="00B867B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Prof.Dr.</w:t>
            </w:r>
            <w:r w:rsidR="00B867BD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Samer Hamed</w:t>
            </w:r>
          </w:p>
          <w:p w14:paraId="156B3F31" w14:textId="77777777" w:rsidR="00B867BD" w:rsidRPr="00F36847" w:rsidRDefault="00B867BD" w:rsidP="00B867BD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Prof.Dr. Haddel Elghamry</w:t>
            </w:r>
          </w:p>
        </w:tc>
        <w:tc>
          <w:tcPr>
            <w:tcW w:w="3543" w:type="dxa"/>
          </w:tcPr>
          <w:p w14:paraId="4E63EEE0" w14:textId="77777777" w:rsidR="00C04255" w:rsidRPr="00F36847" w:rsidRDefault="00E83D3C" w:rsidP="00E83D3C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lastRenderedPageBreak/>
              <w:t>Empowering Care: Supporting Cancer Patients</w:t>
            </w:r>
          </w:p>
        </w:tc>
        <w:tc>
          <w:tcPr>
            <w:tcW w:w="1843" w:type="dxa"/>
          </w:tcPr>
          <w:p w14:paraId="6ACFEA6E" w14:textId="77777777" w:rsidR="00C04255" w:rsidRPr="00F36847" w:rsidRDefault="00E83D3C" w:rsidP="00FD6B19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Supporting Cancer Patients</w:t>
            </w:r>
          </w:p>
        </w:tc>
        <w:tc>
          <w:tcPr>
            <w:tcW w:w="1134" w:type="dxa"/>
          </w:tcPr>
          <w:p w14:paraId="45615CBF" w14:textId="77777777" w:rsidR="00C04255" w:rsidRPr="00F36847" w:rsidRDefault="00E83D3C" w:rsidP="00FD6B19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10:00 PM</w:t>
            </w:r>
          </w:p>
        </w:tc>
        <w:tc>
          <w:tcPr>
            <w:tcW w:w="1418" w:type="dxa"/>
          </w:tcPr>
          <w:p w14:paraId="432FDCAF" w14:textId="77777777" w:rsidR="00C04255" w:rsidRPr="00F36847" w:rsidRDefault="00E83D3C" w:rsidP="00FD6B19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4/2/2025 </w:t>
            </w:r>
          </w:p>
        </w:tc>
        <w:tc>
          <w:tcPr>
            <w:tcW w:w="850" w:type="dxa"/>
          </w:tcPr>
          <w:p w14:paraId="1E32027D" w14:textId="77777777" w:rsidR="00C04255" w:rsidRPr="00F36847" w:rsidRDefault="00E83D3C" w:rsidP="00FD6B19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</w:t>
            </w:r>
          </w:p>
        </w:tc>
        <w:tc>
          <w:tcPr>
            <w:tcW w:w="993" w:type="dxa"/>
          </w:tcPr>
          <w:p w14:paraId="7F9631E0" w14:textId="77777777" w:rsidR="00C04255" w:rsidRPr="00F36847" w:rsidRDefault="00E83D3C" w:rsidP="00FD6B19">
            <w:pPr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Feb.</w:t>
            </w:r>
          </w:p>
        </w:tc>
      </w:tr>
    </w:tbl>
    <w:p w14:paraId="45AACEDE" w14:textId="77777777" w:rsidR="00A37033" w:rsidRDefault="00A37033" w:rsidP="0099600D">
      <w:pPr>
        <w:rPr>
          <w:rFonts w:cs="Arial"/>
          <w:rtl/>
          <w:lang w:bidi="ar-EG"/>
        </w:rPr>
      </w:pPr>
    </w:p>
    <w:p w14:paraId="4FF6CE91" w14:textId="77777777" w:rsidR="00A37033" w:rsidRDefault="00A37033" w:rsidP="0099600D">
      <w:pPr>
        <w:rPr>
          <w:rFonts w:cs="Arial"/>
          <w:rtl/>
          <w:lang w:bidi="ar-EG"/>
        </w:rPr>
      </w:pPr>
    </w:p>
    <w:p w14:paraId="4C493BCF" w14:textId="77777777" w:rsidR="00A37033" w:rsidRDefault="00A37033" w:rsidP="0099600D">
      <w:pPr>
        <w:rPr>
          <w:rFonts w:cs="Arial"/>
          <w:rtl/>
          <w:lang w:bidi="ar-EG"/>
        </w:rPr>
      </w:pPr>
    </w:p>
    <w:p w14:paraId="46F26F93" w14:textId="4A5F7CF2" w:rsidR="0099600D" w:rsidRPr="00AD5375" w:rsidRDefault="00434CEB" w:rsidP="0099600D">
      <w:pPr>
        <w:rPr>
          <w:rFonts w:cs="Arial"/>
          <w:sz w:val="40"/>
          <w:szCs w:val="40"/>
          <w:lang w:bidi="ar-EG"/>
        </w:rPr>
      </w:pPr>
      <w:r w:rsidRPr="00434CEB">
        <w:rPr>
          <w:rFonts w:cs="Arial"/>
          <w:rtl/>
          <w:lang w:bidi="ar-EG"/>
        </w:rPr>
        <w:tab/>
      </w:r>
      <w:r w:rsidRPr="00D41F05">
        <w:rPr>
          <w:rFonts w:cs="Arial"/>
          <w:b/>
          <w:bCs/>
          <w:sz w:val="40"/>
          <w:szCs w:val="40"/>
          <w:rtl/>
          <w:lang w:bidi="ar-EG"/>
        </w:rPr>
        <w:t>الخطة البحثية للقسم</w:t>
      </w:r>
      <w:r w:rsidRPr="00D41F05">
        <w:rPr>
          <w:rFonts w:cs="Arial"/>
          <w:b/>
          <w:bCs/>
          <w:sz w:val="40"/>
          <w:szCs w:val="40"/>
          <w:lang w:bidi="ar-EG"/>
        </w:rPr>
        <w:t>:</w:t>
      </w:r>
    </w:p>
    <w:p w14:paraId="24A7CBD2" w14:textId="0AE001D1" w:rsidR="00AD5375" w:rsidRPr="00AD5375" w:rsidRDefault="00AD5375" w:rsidP="00AD5375">
      <w:pPr>
        <w:rPr>
          <w:rFonts w:cs="Arial"/>
          <w:sz w:val="40"/>
          <w:szCs w:val="40"/>
          <w:rtl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>الأمراض المعدية وغيرالمعدية والسرطان والإعاقات</w:t>
      </w:r>
      <w:r w:rsidRPr="00AD5375">
        <w:rPr>
          <w:rFonts w:cs="Arial"/>
          <w:sz w:val="40"/>
          <w:szCs w:val="40"/>
          <w:lang w:bidi="ar-EG"/>
        </w:rPr>
        <w:t>:</w:t>
      </w:r>
    </w:p>
    <w:p w14:paraId="5442FF4B" w14:textId="77777777" w:rsidR="00AD5375" w:rsidRPr="00AD5375" w:rsidRDefault="00AD5375" w:rsidP="00AD5375">
      <w:pPr>
        <w:rPr>
          <w:rFonts w:cs="Arial"/>
          <w:sz w:val="40"/>
          <w:szCs w:val="40"/>
          <w:rtl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>1- تحديثات في عوامل خطر الإصابة بالسرطان</w:t>
      </w:r>
    </w:p>
    <w:p w14:paraId="2948CF71" w14:textId="77777777" w:rsidR="00AD5375" w:rsidRPr="00AD5375" w:rsidRDefault="00AD5375" w:rsidP="00AD5375">
      <w:pPr>
        <w:rPr>
          <w:rFonts w:cs="Arial"/>
          <w:sz w:val="40"/>
          <w:szCs w:val="40"/>
          <w:rtl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>2- الاتجاهات الحالية في إدارة مرضى السرطان</w:t>
      </w:r>
    </w:p>
    <w:p w14:paraId="694AEACE" w14:textId="77777777" w:rsidR="00AD5375" w:rsidRPr="00AD5375" w:rsidRDefault="00AD5375" w:rsidP="00AD5375">
      <w:pPr>
        <w:rPr>
          <w:rFonts w:cs="Arial"/>
          <w:sz w:val="40"/>
          <w:szCs w:val="40"/>
          <w:rtl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>3- التعاون بين الأقسام المختلفة العاملة في علاج مرضى السرطان</w:t>
      </w:r>
    </w:p>
    <w:p w14:paraId="7A1EC8FC" w14:textId="77777777" w:rsidR="00AD5375" w:rsidRPr="00AD5375" w:rsidRDefault="00AD5375" w:rsidP="00AD5375">
      <w:pPr>
        <w:rPr>
          <w:rFonts w:cs="Arial"/>
          <w:sz w:val="40"/>
          <w:szCs w:val="40"/>
          <w:rtl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>4- البيولوجيا الجزيئية والعلامات الوراثية</w:t>
      </w:r>
    </w:p>
    <w:p w14:paraId="0A1157D2" w14:textId="77777777" w:rsidR="00AD5375" w:rsidRPr="00AD5375" w:rsidRDefault="00AD5375" w:rsidP="00AD5375">
      <w:pPr>
        <w:rPr>
          <w:rFonts w:cs="Arial"/>
          <w:sz w:val="40"/>
          <w:szCs w:val="40"/>
          <w:rtl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>5- الاضطرابات النفسية لمرضى السرطان</w:t>
      </w:r>
    </w:p>
    <w:p w14:paraId="31ABE78C" w14:textId="5662D8E5" w:rsidR="00AD5375" w:rsidRPr="00AD5375" w:rsidRDefault="00AD5375" w:rsidP="00AD5375">
      <w:pPr>
        <w:rPr>
          <w:rFonts w:cs="Arial"/>
          <w:sz w:val="40"/>
          <w:szCs w:val="40"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>6- الجانب التلطيفي للمراحل المتقدمة من مرضى السرطان.</w:t>
      </w:r>
    </w:p>
    <w:p w14:paraId="3B146E3D" w14:textId="19D5F400" w:rsidR="00AD5375" w:rsidRDefault="00AD5375" w:rsidP="0099600D">
      <w:pPr>
        <w:rPr>
          <w:rFonts w:cs="Arial"/>
          <w:b/>
          <w:bCs/>
          <w:sz w:val="40"/>
          <w:szCs w:val="40"/>
          <w:lang w:bidi="ar-EG"/>
        </w:rPr>
      </w:pPr>
    </w:p>
    <w:p w14:paraId="3FFE75AC" w14:textId="22E8BCF4" w:rsidR="00AD5375" w:rsidRDefault="002445E6" w:rsidP="002445E6">
      <w:pPr>
        <w:jc w:val="right"/>
        <w:rPr>
          <w:rFonts w:cs="Arial"/>
          <w:b/>
          <w:bCs/>
          <w:sz w:val="40"/>
          <w:szCs w:val="40"/>
          <w:lang w:bidi="ar-EG"/>
        </w:rPr>
      </w:pPr>
      <w:r>
        <w:rPr>
          <w:rFonts w:cs="Arial"/>
          <w:b/>
          <w:bCs/>
          <w:sz w:val="40"/>
          <w:szCs w:val="40"/>
          <w:lang w:bidi="ar-EG"/>
        </w:rPr>
        <w:t>Scientific Research Plan:</w:t>
      </w:r>
    </w:p>
    <w:p w14:paraId="5DAF239B" w14:textId="77777777" w:rsidR="0099600D" w:rsidRPr="00AD5375" w:rsidRDefault="0099600D" w:rsidP="00AD5375">
      <w:pPr>
        <w:jc w:val="right"/>
        <w:rPr>
          <w:rFonts w:cs="Arial"/>
          <w:sz w:val="40"/>
          <w:szCs w:val="40"/>
          <w:lang w:bidi="ar-EG"/>
        </w:rPr>
      </w:pPr>
      <w:r>
        <w:rPr>
          <w:rFonts w:cs="Arial"/>
          <w:rtl/>
          <w:lang w:bidi="ar-EG"/>
        </w:rPr>
        <w:t xml:space="preserve">*** </w:t>
      </w:r>
      <w:r w:rsidRPr="00AD5375">
        <w:rPr>
          <w:rFonts w:cs="Arial"/>
          <w:sz w:val="40"/>
          <w:szCs w:val="40"/>
          <w:rtl/>
          <w:lang w:bidi="ar-EG"/>
        </w:rPr>
        <w:t xml:space="preserve"> </w:t>
      </w:r>
      <w:r w:rsidRPr="00AD5375">
        <w:rPr>
          <w:rFonts w:cs="Arial"/>
          <w:sz w:val="40"/>
          <w:szCs w:val="40"/>
          <w:lang w:bidi="ar-EG"/>
        </w:rPr>
        <w:t>Communicable, non communicable diseases, cancer and disabilities</w:t>
      </w:r>
    </w:p>
    <w:p w14:paraId="22F5DCE8" w14:textId="77777777" w:rsidR="0099600D" w:rsidRPr="00AD5375" w:rsidRDefault="0099600D" w:rsidP="00AD5375">
      <w:pPr>
        <w:jc w:val="right"/>
        <w:rPr>
          <w:rFonts w:cs="Arial"/>
          <w:sz w:val="40"/>
          <w:szCs w:val="40"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 xml:space="preserve">1- </w:t>
      </w:r>
      <w:r w:rsidRPr="00AD5375">
        <w:rPr>
          <w:rFonts w:cs="Arial"/>
          <w:sz w:val="40"/>
          <w:szCs w:val="40"/>
          <w:lang w:bidi="ar-EG"/>
        </w:rPr>
        <w:t>updates in risk factors for cancer</w:t>
      </w:r>
    </w:p>
    <w:p w14:paraId="4D2883D3" w14:textId="77777777" w:rsidR="0099600D" w:rsidRPr="00AD5375" w:rsidRDefault="0099600D" w:rsidP="00AD5375">
      <w:pPr>
        <w:jc w:val="right"/>
        <w:rPr>
          <w:rFonts w:cs="Arial"/>
          <w:sz w:val="40"/>
          <w:szCs w:val="40"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 xml:space="preserve">2- </w:t>
      </w:r>
      <w:r w:rsidRPr="00AD5375">
        <w:rPr>
          <w:rFonts w:cs="Arial"/>
          <w:sz w:val="40"/>
          <w:szCs w:val="40"/>
          <w:lang w:bidi="ar-EG"/>
        </w:rPr>
        <w:t>Current trends in the management cancer patients</w:t>
      </w:r>
    </w:p>
    <w:p w14:paraId="265623CC" w14:textId="77777777" w:rsidR="0099600D" w:rsidRPr="00AD5375" w:rsidRDefault="0099600D" w:rsidP="00AD5375">
      <w:pPr>
        <w:jc w:val="right"/>
        <w:rPr>
          <w:rFonts w:cs="Arial"/>
          <w:sz w:val="40"/>
          <w:szCs w:val="40"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 xml:space="preserve">3- </w:t>
      </w:r>
      <w:r w:rsidRPr="00AD5375">
        <w:rPr>
          <w:rFonts w:cs="Arial"/>
          <w:sz w:val="40"/>
          <w:szCs w:val="40"/>
          <w:lang w:bidi="ar-EG"/>
        </w:rPr>
        <w:t>Cooperation between different department included in treatment of cancer patients</w:t>
      </w:r>
    </w:p>
    <w:p w14:paraId="51A82366" w14:textId="77777777" w:rsidR="0099600D" w:rsidRPr="00AD5375" w:rsidRDefault="0099600D" w:rsidP="00AD5375">
      <w:pPr>
        <w:jc w:val="right"/>
        <w:rPr>
          <w:rFonts w:cs="Arial"/>
          <w:sz w:val="40"/>
          <w:szCs w:val="40"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 xml:space="preserve">4- </w:t>
      </w:r>
      <w:r w:rsidRPr="00AD5375">
        <w:rPr>
          <w:rFonts w:cs="Arial"/>
          <w:sz w:val="40"/>
          <w:szCs w:val="40"/>
          <w:lang w:bidi="ar-EG"/>
        </w:rPr>
        <w:t>Molecular biology and genetic markers</w:t>
      </w:r>
    </w:p>
    <w:p w14:paraId="3A62D52D" w14:textId="77777777" w:rsidR="0099600D" w:rsidRPr="00AD5375" w:rsidRDefault="0099600D" w:rsidP="00AD5375">
      <w:pPr>
        <w:jc w:val="right"/>
        <w:rPr>
          <w:rFonts w:cs="Arial"/>
          <w:sz w:val="40"/>
          <w:szCs w:val="40"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 xml:space="preserve">5- </w:t>
      </w:r>
      <w:r w:rsidRPr="00AD5375">
        <w:rPr>
          <w:rFonts w:cs="Arial"/>
          <w:sz w:val="40"/>
          <w:szCs w:val="40"/>
          <w:lang w:bidi="ar-EG"/>
        </w:rPr>
        <w:t>Psychiatric disorders of cancer patients</w:t>
      </w:r>
    </w:p>
    <w:p w14:paraId="341DE62C" w14:textId="61CFF9E1" w:rsidR="00D03DA7" w:rsidRDefault="0099600D" w:rsidP="00AD5375">
      <w:pPr>
        <w:jc w:val="right"/>
        <w:rPr>
          <w:rFonts w:cs="Arial"/>
          <w:sz w:val="40"/>
          <w:szCs w:val="40"/>
          <w:lang w:bidi="ar-EG"/>
        </w:rPr>
      </w:pPr>
      <w:r w:rsidRPr="00AD5375">
        <w:rPr>
          <w:rFonts w:cs="Arial"/>
          <w:sz w:val="40"/>
          <w:szCs w:val="40"/>
          <w:rtl/>
          <w:lang w:bidi="ar-EG"/>
        </w:rPr>
        <w:t>6</w:t>
      </w:r>
      <w:r w:rsidR="00D03DA7" w:rsidRPr="00D03DA7">
        <w:t xml:space="preserve"> </w:t>
      </w:r>
      <w:r w:rsidR="00D03DA7" w:rsidRPr="00D03DA7">
        <w:rPr>
          <w:rFonts w:cs="Arial"/>
          <w:sz w:val="40"/>
          <w:szCs w:val="40"/>
          <w:lang w:bidi="ar-EG"/>
        </w:rPr>
        <w:t>palliative aspect for advanced stages of cancer patients</w:t>
      </w:r>
      <w:r w:rsidR="00D03DA7" w:rsidRPr="00D03DA7">
        <w:rPr>
          <w:rFonts w:cs="Arial"/>
          <w:sz w:val="40"/>
          <w:szCs w:val="40"/>
          <w:rtl/>
          <w:lang w:bidi="ar-EG"/>
        </w:rPr>
        <w:t>.</w:t>
      </w:r>
      <w:r w:rsidRPr="00AD5375">
        <w:rPr>
          <w:rFonts w:cs="Arial"/>
          <w:sz w:val="40"/>
          <w:szCs w:val="40"/>
          <w:rtl/>
          <w:lang w:bidi="ar-EG"/>
        </w:rPr>
        <w:t xml:space="preserve">- </w:t>
      </w:r>
    </w:p>
    <w:p w14:paraId="6A198C8A" w14:textId="07295096" w:rsidR="00D03DA7" w:rsidRDefault="00D03DA7" w:rsidP="00AD5375">
      <w:pPr>
        <w:jc w:val="right"/>
        <w:rPr>
          <w:rFonts w:cs="Arial"/>
          <w:sz w:val="40"/>
          <w:szCs w:val="40"/>
          <w:lang w:bidi="ar-EG"/>
        </w:rPr>
      </w:pPr>
    </w:p>
    <w:p w14:paraId="570531FA" w14:textId="7D5B3974" w:rsidR="00AB41A8" w:rsidRDefault="00AB41A8" w:rsidP="00AD5375">
      <w:pPr>
        <w:jc w:val="right"/>
        <w:rPr>
          <w:rFonts w:cs="Arial"/>
          <w:sz w:val="40"/>
          <w:szCs w:val="40"/>
          <w:lang w:bidi="ar-EG"/>
        </w:rPr>
      </w:pPr>
    </w:p>
    <w:p w14:paraId="19B0CB95" w14:textId="77777777" w:rsidR="00AB41A8" w:rsidRPr="00285B6A" w:rsidRDefault="00AB41A8" w:rsidP="00AB41A8">
      <w:pPr>
        <w:pStyle w:val="ListParagraph"/>
        <w:numPr>
          <w:ilvl w:val="0"/>
          <w:numId w:val="1"/>
        </w:numPr>
        <w:jc w:val="center"/>
        <w:rPr>
          <w:b/>
          <w:bCs/>
          <w:sz w:val="28"/>
          <w:szCs w:val="28"/>
          <w:rtl/>
        </w:rPr>
      </w:pPr>
      <w:r w:rsidRPr="00285B6A">
        <w:rPr>
          <w:b/>
          <w:bCs/>
          <w:sz w:val="28"/>
          <w:szCs w:val="28"/>
          <w:rtl/>
        </w:rPr>
        <w:t>عدد المؤتمرات والدورات التدريبية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285B6A">
        <w:rPr>
          <w:b/>
          <w:bCs/>
          <w:sz w:val="28"/>
          <w:szCs w:val="28"/>
          <w:rtl/>
        </w:rPr>
        <w:t xml:space="preserve">التى نظمها القسم   للعام </w:t>
      </w:r>
      <w:r>
        <w:rPr>
          <w:rFonts w:hint="cs"/>
          <w:b/>
          <w:bCs/>
          <w:sz w:val="28"/>
          <w:szCs w:val="28"/>
          <w:rtl/>
        </w:rPr>
        <w:t>(2023/2024)</w:t>
      </w:r>
    </w:p>
    <w:p w14:paraId="2FB81E16" w14:textId="77777777" w:rsidR="00AB41A8" w:rsidRDefault="00AB41A8" w:rsidP="00AD5375">
      <w:pPr>
        <w:jc w:val="right"/>
        <w:rPr>
          <w:rFonts w:cs="Arial"/>
          <w:sz w:val="40"/>
          <w:szCs w:val="40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727"/>
        <w:gridCol w:w="4151"/>
        <w:gridCol w:w="3080"/>
        <w:gridCol w:w="1891"/>
      </w:tblGrid>
      <w:tr w:rsidR="00AB41A8" w:rsidRPr="00285B6A" w14:paraId="2AFA1890" w14:textId="77777777" w:rsidTr="00E75BFA">
        <w:trPr>
          <w:trHeight w:val="397"/>
          <w:jc w:val="center"/>
        </w:trPr>
        <w:tc>
          <w:tcPr>
            <w:tcW w:w="727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3C967004" w14:textId="77777777" w:rsidR="00AB41A8" w:rsidRPr="00285B6A" w:rsidRDefault="00AB41A8" w:rsidP="00E75BFA">
            <w:pPr>
              <w:jc w:val="center"/>
              <w:rPr>
                <w:b/>
                <w:bCs/>
              </w:rPr>
            </w:pPr>
            <w:r w:rsidRPr="00285B6A">
              <w:rPr>
                <w:b/>
                <w:bCs/>
                <w:rtl/>
              </w:rPr>
              <w:t>م</w:t>
            </w:r>
          </w:p>
        </w:tc>
        <w:tc>
          <w:tcPr>
            <w:tcW w:w="4151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7254192D" w14:textId="77777777" w:rsidR="00AB41A8" w:rsidRPr="00285B6A" w:rsidRDefault="00AB41A8" w:rsidP="00E75BFA">
            <w:pPr>
              <w:jc w:val="center"/>
              <w:rPr>
                <w:b/>
                <w:bCs/>
              </w:rPr>
            </w:pPr>
            <w:r w:rsidRPr="00285B6A">
              <w:rPr>
                <w:b/>
                <w:bCs/>
                <w:rtl/>
              </w:rPr>
              <w:t>عنوان المؤتمر/الدورة التدريبية</w:t>
            </w:r>
          </w:p>
        </w:tc>
        <w:tc>
          <w:tcPr>
            <w:tcW w:w="3080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1F56B761" w14:textId="7F62AA39" w:rsidR="00AB41A8" w:rsidRPr="00285B6A" w:rsidRDefault="00AB41A8" w:rsidP="00E75BFA">
            <w:pPr>
              <w:jc w:val="center"/>
              <w:rPr>
                <w:b/>
                <w:bCs/>
              </w:rPr>
            </w:pPr>
            <w:r w:rsidRPr="00285B6A">
              <w:rPr>
                <w:b/>
                <w:bCs/>
                <w:rtl/>
              </w:rPr>
              <w:t>مكان الإنعقاد</w:t>
            </w:r>
          </w:p>
        </w:tc>
        <w:tc>
          <w:tcPr>
            <w:tcW w:w="1891" w:type="dxa"/>
            <w:tcBorders>
              <w:top w:val="thinThickSmallGap" w:sz="12" w:space="0" w:color="auto"/>
            </w:tcBorders>
            <w:shd w:val="clear" w:color="auto" w:fill="D9D9D9"/>
            <w:vAlign w:val="center"/>
          </w:tcPr>
          <w:p w14:paraId="5CC5CA98" w14:textId="77777777" w:rsidR="00AB41A8" w:rsidRPr="00285B6A" w:rsidRDefault="00AB41A8" w:rsidP="00E75BFA">
            <w:pPr>
              <w:jc w:val="center"/>
              <w:rPr>
                <w:b/>
                <w:bCs/>
              </w:rPr>
            </w:pPr>
            <w:r w:rsidRPr="00285B6A">
              <w:rPr>
                <w:b/>
                <w:bCs/>
                <w:rtl/>
              </w:rPr>
              <w:t>تاريخ الإنعقاد</w:t>
            </w:r>
          </w:p>
        </w:tc>
      </w:tr>
      <w:tr w:rsidR="00AB41A8" w:rsidRPr="00285B6A" w14:paraId="4EE6D030" w14:textId="77777777" w:rsidTr="00E75BFA">
        <w:trPr>
          <w:trHeight w:val="397"/>
          <w:jc w:val="center"/>
        </w:trPr>
        <w:tc>
          <w:tcPr>
            <w:tcW w:w="727" w:type="dxa"/>
            <w:vAlign w:val="center"/>
          </w:tcPr>
          <w:p w14:paraId="578D2301" w14:textId="77777777" w:rsidR="00AB41A8" w:rsidRPr="00285B6A" w:rsidRDefault="00AB41A8" w:rsidP="00E75BFA">
            <w:pPr>
              <w:jc w:val="center"/>
              <w:rPr>
                <w:b/>
                <w:bCs/>
              </w:rPr>
            </w:pPr>
            <w:r w:rsidRPr="00285B6A">
              <w:rPr>
                <w:b/>
                <w:bCs/>
                <w:rtl/>
              </w:rPr>
              <w:t>1</w:t>
            </w:r>
          </w:p>
        </w:tc>
        <w:tc>
          <w:tcPr>
            <w:tcW w:w="4151" w:type="dxa"/>
            <w:vAlign w:val="center"/>
          </w:tcPr>
          <w:p w14:paraId="5C84BD45" w14:textId="77777777" w:rsidR="00AB41A8" w:rsidRPr="00285B6A" w:rsidRDefault="00AB41A8" w:rsidP="00E75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034FB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scientific multidisciplinary day immunotherapy: A next step forward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3080" w:type="dxa"/>
            <w:vAlign w:val="center"/>
          </w:tcPr>
          <w:p w14:paraId="6B5DED16" w14:textId="77777777" w:rsidR="00AB41A8" w:rsidRPr="00285B6A" w:rsidRDefault="00AB41A8" w:rsidP="00E75BFA">
            <w:pPr>
              <w:jc w:val="center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فندق جرين كورنر </w:t>
            </w:r>
          </w:p>
        </w:tc>
        <w:tc>
          <w:tcPr>
            <w:tcW w:w="1891" w:type="dxa"/>
            <w:vAlign w:val="center"/>
          </w:tcPr>
          <w:p w14:paraId="0D5D49D9" w14:textId="77777777" w:rsidR="00AB41A8" w:rsidRPr="00285B6A" w:rsidRDefault="00AB41A8" w:rsidP="00E75BFA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 /11/2023</w:t>
            </w:r>
          </w:p>
        </w:tc>
      </w:tr>
      <w:tr w:rsidR="00AB41A8" w:rsidRPr="00285B6A" w14:paraId="5B5B1790" w14:textId="77777777" w:rsidTr="00E75BFA">
        <w:trPr>
          <w:trHeight w:val="397"/>
          <w:jc w:val="center"/>
        </w:trPr>
        <w:tc>
          <w:tcPr>
            <w:tcW w:w="727" w:type="dxa"/>
            <w:vAlign w:val="center"/>
          </w:tcPr>
          <w:p w14:paraId="07CDB0C9" w14:textId="77777777" w:rsidR="00AB41A8" w:rsidRPr="00285B6A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51" w:type="dxa"/>
            <w:vAlign w:val="center"/>
          </w:tcPr>
          <w:p w14:paraId="7903BF58" w14:textId="77777777" w:rsidR="00AB41A8" w:rsidRDefault="00AB41A8" w:rsidP="00E75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34FB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scientific multidisciplinary day updates in management of prostate cancer </w:t>
            </w:r>
          </w:p>
        </w:tc>
        <w:tc>
          <w:tcPr>
            <w:tcW w:w="3080" w:type="dxa"/>
            <w:vAlign w:val="center"/>
          </w:tcPr>
          <w:p w14:paraId="1FD0993E" w14:textId="77777777" w:rsidR="00AB41A8" w:rsidRPr="00034FB2" w:rsidRDefault="00AB41A8" w:rsidP="00E75BFA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فندق مارشال الجزيرة</w:t>
            </w:r>
          </w:p>
        </w:tc>
        <w:tc>
          <w:tcPr>
            <w:tcW w:w="1891" w:type="dxa"/>
            <w:vAlign w:val="center"/>
          </w:tcPr>
          <w:p w14:paraId="2093A62F" w14:textId="77777777" w:rsidR="00AB41A8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9/12/2023</w:t>
            </w:r>
          </w:p>
        </w:tc>
      </w:tr>
      <w:tr w:rsidR="00AB41A8" w:rsidRPr="00285B6A" w14:paraId="356C8ACA" w14:textId="77777777" w:rsidTr="00E75BFA">
        <w:trPr>
          <w:trHeight w:val="397"/>
          <w:jc w:val="center"/>
        </w:trPr>
        <w:tc>
          <w:tcPr>
            <w:tcW w:w="727" w:type="dxa"/>
            <w:vAlign w:val="center"/>
          </w:tcPr>
          <w:p w14:paraId="50A3DBE2" w14:textId="77777777" w:rsidR="00AB41A8" w:rsidRPr="00285B6A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51" w:type="dxa"/>
            <w:vAlign w:val="center"/>
          </w:tcPr>
          <w:p w14:paraId="39374E82" w14:textId="77777777" w:rsidR="00AB41A8" w:rsidRDefault="00AB41A8" w:rsidP="00E75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034FB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scientific multidisciplinary day management of mCRC in the Era of precision medicine </w:t>
            </w:r>
          </w:p>
        </w:tc>
        <w:tc>
          <w:tcPr>
            <w:tcW w:w="3080" w:type="dxa"/>
            <w:vAlign w:val="center"/>
          </w:tcPr>
          <w:p w14:paraId="19CBB02A" w14:textId="77777777" w:rsidR="00AB41A8" w:rsidRPr="00034FB2" w:rsidRDefault="00AB41A8" w:rsidP="00E75BFA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بيراميزا الصباحى</w:t>
            </w:r>
          </w:p>
        </w:tc>
        <w:tc>
          <w:tcPr>
            <w:tcW w:w="1891" w:type="dxa"/>
            <w:vAlign w:val="center"/>
          </w:tcPr>
          <w:p w14:paraId="3631F40E" w14:textId="77777777" w:rsidR="00AB41A8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16 يناير 2024 </w:t>
            </w:r>
          </w:p>
        </w:tc>
      </w:tr>
      <w:tr w:rsidR="00AB41A8" w:rsidRPr="00285B6A" w14:paraId="03196393" w14:textId="77777777" w:rsidTr="00E75BFA">
        <w:trPr>
          <w:trHeight w:val="397"/>
          <w:jc w:val="center"/>
        </w:trPr>
        <w:tc>
          <w:tcPr>
            <w:tcW w:w="727" w:type="dxa"/>
            <w:vAlign w:val="center"/>
          </w:tcPr>
          <w:p w14:paraId="201528B9" w14:textId="77777777" w:rsidR="00AB41A8" w:rsidRPr="00285B6A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151" w:type="dxa"/>
            <w:vAlign w:val="center"/>
          </w:tcPr>
          <w:p w14:paraId="66C803AB" w14:textId="77777777" w:rsidR="00AB41A8" w:rsidRDefault="00AB41A8" w:rsidP="00E75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034FB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scientific multidisciplinary day strategies to mitigate the toxicity of cancer treatment </w:t>
            </w:r>
          </w:p>
        </w:tc>
        <w:tc>
          <w:tcPr>
            <w:tcW w:w="3080" w:type="dxa"/>
            <w:vAlign w:val="center"/>
          </w:tcPr>
          <w:p w14:paraId="22419562" w14:textId="77777777" w:rsidR="00AB41A8" w:rsidRPr="00034FB2" w:rsidRDefault="00AB41A8" w:rsidP="00E75BFA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قاعة المؤتمرات بالدور الرابع بقسم علاج الاورام والطب النووى</w:t>
            </w:r>
          </w:p>
        </w:tc>
        <w:tc>
          <w:tcPr>
            <w:tcW w:w="1891" w:type="dxa"/>
            <w:vAlign w:val="center"/>
          </w:tcPr>
          <w:p w14:paraId="490C9769" w14:textId="77777777" w:rsidR="00AB41A8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 فبراير 2024</w:t>
            </w:r>
          </w:p>
        </w:tc>
      </w:tr>
      <w:tr w:rsidR="00AB41A8" w:rsidRPr="00285B6A" w14:paraId="48D00207" w14:textId="77777777" w:rsidTr="00E75BFA">
        <w:trPr>
          <w:trHeight w:val="397"/>
          <w:jc w:val="center"/>
        </w:trPr>
        <w:tc>
          <w:tcPr>
            <w:tcW w:w="727" w:type="dxa"/>
            <w:vAlign w:val="center"/>
          </w:tcPr>
          <w:p w14:paraId="000DBC5F" w14:textId="77777777" w:rsidR="00AB41A8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151" w:type="dxa"/>
            <w:vAlign w:val="center"/>
          </w:tcPr>
          <w:p w14:paraId="2A00444F" w14:textId="77777777" w:rsidR="00AB41A8" w:rsidRDefault="00AB41A8" w:rsidP="00E75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76592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scientific multidisciplinary day HPV in orophary cancer the basics to know in clinical practice</w:t>
            </w:r>
          </w:p>
        </w:tc>
        <w:tc>
          <w:tcPr>
            <w:tcW w:w="3080" w:type="dxa"/>
            <w:vAlign w:val="center"/>
          </w:tcPr>
          <w:p w14:paraId="67495339" w14:textId="77777777" w:rsidR="00AB41A8" w:rsidRPr="0076592B" w:rsidRDefault="00AB41A8" w:rsidP="00E75BFA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قاعة المؤتمرات بالدور الرابع بقسم علاج الاورام والطب النووى</w:t>
            </w:r>
          </w:p>
        </w:tc>
        <w:tc>
          <w:tcPr>
            <w:tcW w:w="1891" w:type="dxa"/>
            <w:vAlign w:val="center"/>
          </w:tcPr>
          <w:p w14:paraId="030A9A59" w14:textId="77777777" w:rsidR="00AB41A8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مارس 2024</w:t>
            </w:r>
          </w:p>
        </w:tc>
      </w:tr>
      <w:tr w:rsidR="00AB41A8" w:rsidRPr="00285B6A" w14:paraId="14786105" w14:textId="77777777" w:rsidTr="00E75BFA">
        <w:trPr>
          <w:trHeight w:val="397"/>
          <w:jc w:val="center"/>
        </w:trPr>
        <w:tc>
          <w:tcPr>
            <w:tcW w:w="727" w:type="dxa"/>
            <w:tcBorders>
              <w:bottom w:val="thickThinSmallGap" w:sz="12" w:space="0" w:color="auto"/>
            </w:tcBorders>
            <w:vAlign w:val="center"/>
          </w:tcPr>
          <w:p w14:paraId="6EEA9B23" w14:textId="77777777" w:rsidR="00AB41A8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151" w:type="dxa"/>
            <w:tcBorders>
              <w:bottom w:val="thickThinSmallGap" w:sz="12" w:space="0" w:color="auto"/>
            </w:tcBorders>
            <w:vAlign w:val="center"/>
          </w:tcPr>
          <w:p w14:paraId="394E8154" w14:textId="77777777" w:rsidR="00AB41A8" w:rsidRDefault="00AB41A8" w:rsidP="00E75B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76592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scientific multidisciplinary day nuclear </w:t>
            </w:r>
            <w:r>
              <w:rPr>
                <w:b/>
                <w:bCs/>
              </w:rPr>
              <w:lastRenderedPageBreak/>
              <w:t xml:space="preserve">medicine day (1)  </w:t>
            </w:r>
          </w:p>
        </w:tc>
        <w:tc>
          <w:tcPr>
            <w:tcW w:w="3080" w:type="dxa"/>
            <w:tcBorders>
              <w:bottom w:val="thickThinSmallGap" w:sz="12" w:space="0" w:color="auto"/>
            </w:tcBorders>
            <w:vAlign w:val="center"/>
          </w:tcPr>
          <w:p w14:paraId="13C457D9" w14:textId="77777777" w:rsidR="00AB41A8" w:rsidRPr="0076592B" w:rsidRDefault="00AB41A8" w:rsidP="00E75BFA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lastRenderedPageBreak/>
              <w:t xml:space="preserve">قاعة المؤتمرات بالدور الرابع بقسم </w:t>
            </w:r>
            <w:r>
              <w:rPr>
                <w:rFonts w:hint="cs"/>
                <w:b/>
                <w:bCs/>
                <w:rtl/>
                <w:lang w:bidi="ar-EG"/>
              </w:rPr>
              <w:lastRenderedPageBreak/>
              <w:t>علاج الاورام والطب النووى</w:t>
            </w:r>
          </w:p>
        </w:tc>
        <w:tc>
          <w:tcPr>
            <w:tcW w:w="1891" w:type="dxa"/>
            <w:tcBorders>
              <w:bottom w:val="thickThinSmallGap" w:sz="12" w:space="0" w:color="auto"/>
            </w:tcBorders>
            <w:vAlign w:val="center"/>
          </w:tcPr>
          <w:p w14:paraId="6E6ADB9F" w14:textId="77777777" w:rsidR="00AB41A8" w:rsidRDefault="00AB41A8" w:rsidP="00E75BF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.14 مارس 2024 </w:t>
            </w:r>
          </w:p>
        </w:tc>
      </w:tr>
    </w:tbl>
    <w:p w14:paraId="2F787C93" w14:textId="3A9BA3B8" w:rsidR="00512A8A" w:rsidRPr="006A1312" w:rsidRDefault="00140016" w:rsidP="00512A8A">
      <w:pPr>
        <w:bidi w:val="0"/>
        <w:rPr>
          <w:rFonts w:ascii="Andalus" w:hAnsi="Andalus" w:cs="Andalus"/>
          <w:b/>
          <w:bCs/>
          <w:sz w:val="32"/>
          <w:szCs w:val="32"/>
          <w:lang w:bidi="ar-EG"/>
        </w:rPr>
      </w:pPr>
      <w:r w:rsidRPr="00140016">
        <w:rPr>
          <w:rFonts w:ascii="Andalus" w:hAnsi="Andalus" w:cs="Andalus"/>
          <w:b/>
          <w:bCs/>
          <w:sz w:val="32"/>
          <w:szCs w:val="32"/>
          <w:lang w:bidi="ar-EG"/>
        </w:rPr>
        <w:t>-</w:t>
      </w:r>
      <w:r w:rsidR="00512A8A" w:rsidRPr="006A1312">
        <w:rPr>
          <w:rFonts w:ascii="Andalus" w:hAnsi="Andalus" w:cs="Andalus"/>
          <w:b/>
          <w:bCs/>
          <w:sz w:val="32"/>
          <w:szCs w:val="32"/>
          <w:lang w:bidi="ar-EG"/>
        </w:rPr>
        <w:t>12</w:t>
      </w:r>
      <w:r w:rsidR="00512A8A" w:rsidRPr="006A1312">
        <w:rPr>
          <w:rFonts w:ascii="Andalus" w:hAnsi="Andalus" w:cs="Andalus"/>
          <w:b/>
          <w:bCs/>
          <w:sz w:val="32"/>
          <w:szCs w:val="32"/>
          <w:vertAlign w:val="superscript"/>
          <w:lang w:bidi="ar-EG"/>
        </w:rPr>
        <w:t>th</w:t>
      </w:r>
      <w:r w:rsidR="00512A8A" w:rsidRPr="006A1312">
        <w:rPr>
          <w:rFonts w:ascii="Andalus" w:hAnsi="Andalus" w:cs="Andalus"/>
          <w:b/>
          <w:bCs/>
          <w:sz w:val="32"/>
          <w:szCs w:val="32"/>
          <w:lang w:bidi="ar-EG"/>
        </w:rPr>
        <w:t xml:space="preserve">  International Annual Conference </w:t>
      </w:r>
    </w:p>
    <w:p w14:paraId="3C4FE753" w14:textId="77777777" w:rsidR="00512A8A" w:rsidRDefault="00512A8A" w:rsidP="00512A8A">
      <w:pPr>
        <w:bidi w:val="0"/>
        <w:rPr>
          <w:rFonts w:ascii="Andalus" w:hAnsi="Andalus" w:cs="Andalus"/>
          <w:b/>
          <w:bCs/>
          <w:sz w:val="32"/>
          <w:szCs w:val="32"/>
          <w:lang w:bidi="ar-EG"/>
        </w:rPr>
      </w:pPr>
      <w:r w:rsidRPr="006A1312">
        <w:rPr>
          <w:rFonts w:ascii="Andalus" w:hAnsi="Andalus" w:cs="Andalus"/>
          <w:b/>
          <w:bCs/>
          <w:sz w:val="32"/>
          <w:szCs w:val="32"/>
          <w:lang w:bidi="ar-EG"/>
        </w:rPr>
        <w:t>Of Mansoura University Clinical Oncology Department (MCOC)</w:t>
      </w:r>
    </w:p>
    <w:p w14:paraId="606A1F69" w14:textId="2A488323" w:rsidR="00512A8A" w:rsidRDefault="00512A8A" w:rsidP="00512A8A">
      <w:pPr>
        <w:bidi w:val="0"/>
        <w:rPr>
          <w:sz w:val="40"/>
          <w:szCs w:val="40"/>
          <w:lang w:bidi="ar-EG"/>
        </w:rPr>
      </w:pPr>
      <w:r w:rsidRPr="00074CC2">
        <w:rPr>
          <w:sz w:val="40"/>
          <w:szCs w:val="40"/>
          <w:lang w:bidi="ar-EG"/>
        </w:rPr>
        <w:t>12</w:t>
      </w:r>
      <w:bookmarkStart w:id="0" w:name="_Hlk191147946"/>
      <w:r w:rsidRPr="00074CC2">
        <w:rPr>
          <w:sz w:val="40"/>
          <w:szCs w:val="40"/>
          <w:lang w:bidi="ar-EG"/>
        </w:rPr>
        <w:t>-</w:t>
      </w:r>
      <w:bookmarkEnd w:id="0"/>
      <w:r w:rsidRPr="00074CC2">
        <w:rPr>
          <w:sz w:val="40"/>
          <w:szCs w:val="40"/>
          <w:lang w:bidi="ar-EG"/>
        </w:rPr>
        <w:t>13/9/2024</w:t>
      </w:r>
    </w:p>
    <w:p w14:paraId="3ADB9362" w14:textId="7FD7DC59" w:rsidR="00031935" w:rsidRPr="0038077F" w:rsidRDefault="0038077F" w:rsidP="0038077F">
      <w:pPr>
        <w:bidi w:val="0"/>
        <w:jc w:val="right"/>
        <w:rPr>
          <w:rFonts w:hint="cs"/>
          <w:b/>
          <w:bCs/>
          <w:sz w:val="44"/>
          <w:szCs w:val="44"/>
        </w:rPr>
      </w:pPr>
      <w:r w:rsidRPr="0038077F">
        <w:rPr>
          <w:rFonts w:ascii="Traditional Arabic" w:hAnsi="Traditional Arabic" w:cs="Traditional Arabic"/>
          <w:b/>
          <w:bCs/>
          <w:sz w:val="32"/>
          <w:szCs w:val="32"/>
          <w:rtl/>
        </w:rPr>
        <w:t>لاطباء المقيمين – تخصص علاج الاورام والطب النووى</w:t>
      </w:r>
      <w:bookmarkStart w:id="1" w:name="_GoBack"/>
      <w:bookmarkEnd w:id="1"/>
    </w:p>
    <w:tbl>
      <w:tblPr>
        <w:bidiVisual/>
        <w:tblW w:w="802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9"/>
        <w:gridCol w:w="2835"/>
      </w:tblGrid>
      <w:tr w:rsidR="00031935" w:rsidRPr="00031935" w14:paraId="046518A6" w14:textId="77777777" w:rsidTr="00E75BFA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6AF8" w14:textId="77777777" w:rsidR="00031935" w:rsidRPr="00031935" w:rsidRDefault="00031935" w:rsidP="0003193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EG"/>
              </w:rPr>
            </w:pPr>
            <w:r w:rsidRPr="00031935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  <w:t>ط/ الاء السعيد محمد جلال السيد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78BF" w14:textId="77777777" w:rsidR="00031935" w:rsidRPr="00031935" w:rsidRDefault="00031935" w:rsidP="0003193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EG"/>
              </w:rPr>
            </w:pPr>
            <w:r w:rsidRPr="00031935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  <w:t>طبيب مقيم</w:t>
            </w:r>
          </w:p>
        </w:tc>
      </w:tr>
      <w:tr w:rsidR="00031935" w:rsidRPr="00031935" w14:paraId="12ECE5CF" w14:textId="77777777" w:rsidTr="00E75BFA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42F1" w14:textId="77777777" w:rsidR="00031935" w:rsidRPr="00031935" w:rsidRDefault="00031935" w:rsidP="0003193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EG"/>
              </w:rPr>
            </w:pPr>
            <w:r w:rsidRPr="00031935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  <w:t>ط/ اسراء محمد عبدالوهاب الغندور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D898" w14:textId="77777777" w:rsidR="00031935" w:rsidRPr="00031935" w:rsidRDefault="00031935" w:rsidP="0003193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EG"/>
              </w:rPr>
            </w:pPr>
            <w:r w:rsidRPr="00031935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  <w:t>طبيب مقيم</w:t>
            </w:r>
            <w:r w:rsidRPr="0003193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طب نووى</w:t>
            </w:r>
          </w:p>
        </w:tc>
      </w:tr>
      <w:tr w:rsidR="00031935" w:rsidRPr="00031935" w14:paraId="7BD92633" w14:textId="77777777" w:rsidTr="00E75BFA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FE95" w14:textId="77777777" w:rsidR="00031935" w:rsidRPr="00031935" w:rsidRDefault="00031935" w:rsidP="0003193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EG"/>
              </w:rPr>
            </w:pPr>
            <w:r w:rsidRPr="00031935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  <w:t>ط/ فيصل اسامة متولى السباعى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5F71" w14:textId="77777777" w:rsidR="00031935" w:rsidRPr="00031935" w:rsidRDefault="00031935" w:rsidP="0003193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lang w:bidi="ar-EG"/>
              </w:rPr>
            </w:pPr>
            <w:r w:rsidRPr="00031935"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  <w:t>طبيب مقيم</w:t>
            </w:r>
          </w:p>
        </w:tc>
      </w:tr>
      <w:tr w:rsidR="00031935" w:rsidRPr="00031935" w14:paraId="46B320EF" w14:textId="77777777" w:rsidTr="00E75BFA"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5C8D" w14:textId="77777777" w:rsidR="00031935" w:rsidRPr="00031935" w:rsidRDefault="00031935" w:rsidP="0003193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03193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EG"/>
              </w:rPr>
              <w:t>ط/ احمد ابراهيم فتحى محمود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7F5" w14:textId="77777777" w:rsidR="00031935" w:rsidRPr="00031935" w:rsidRDefault="00031935" w:rsidP="00031935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  <w:lang w:bidi="ar-EG"/>
              </w:rPr>
            </w:pPr>
            <w:r w:rsidRPr="00031935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  <w:lang w:bidi="ar-EG"/>
              </w:rPr>
              <w:t>طبيب مقيم</w:t>
            </w:r>
          </w:p>
        </w:tc>
      </w:tr>
    </w:tbl>
    <w:p w14:paraId="0673B27B" w14:textId="77777777" w:rsidR="00031935" w:rsidRPr="006A1312" w:rsidRDefault="00031935" w:rsidP="00031935">
      <w:pPr>
        <w:bidi w:val="0"/>
        <w:jc w:val="right"/>
        <w:rPr>
          <w:rFonts w:ascii="Andalus" w:hAnsi="Andalus" w:cs="Andalus"/>
          <w:b/>
          <w:bCs/>
          <w:sz w:val="32"/>
          <w:szCs w:val="32"/>
          <w:lang w:bidi="ar-EG"/>
        </w:rPr>
      </w:pPr>
    </w:p>
    <w:p w14:paraId="6395D888" w14:textId="77777777" w:rsidR="00D03DA7" w:rsidRDefault="00D03DA7" w:rsidP="00AD5375">
      <w:pPr>
        <w:jc w:val="right"/>
        <w:rPr>
          <w:rFonts w:cs="Arial"/>
          <w:sz w:val="40"/>
          <w:szCs w:val="40"/>
          <w:lang w:bidi="ar-EG"/>
        </w:rPr>
      </w:pPr>
    </w:p>
    <w:sectPr w:rsidR="00D03DA7" w:rsidSect="003B01E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6FB93" w14:textId="77777777" w:rsidR="00645192" w:rsidRDefault="00645192" w:rsidP="00D03DA7">
      <w:pPr>
        <w:spacing w:after="0" w:line="240" w:lineRule="auto"/>
      </w:pPr>
      <w:r>
        <w:separator/>
      </w:r>
    </w:p>
  </w:endnote>
  <w:endnote w:type="continuationSeparator" w:id="0">
    <w:p w14:paraId="58A75F78" w14:textId="77777777" w:rsidR="00645192" w:rsidRDefault="00645192" w:rsidP="00D0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3693E" w14:textId="77777777" w:rsidR="00645192" w:rsidRDefault="00645192" w:rsidP="00D03DA7">
      <w:pPr>
        <w:spacing w:after="0" w:line="240" w:lineRule="auto"/>
      </w:pPr>
      <w:r>
        <w:separator/>
      </w:r>
    </w:p>
  </w:footnote>
  <w:footnote w:type="continuationSeparator" w:id="0">
    <w:p w14:paraId="7C18BC75" w14:textId="77777777" w:rsidR="00645192" w:rsidRDefault="00645192" w:rsidP="00D0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21508"/>
    <w:multiLevelType w:val="hybridMultilevel"/>
    <w:tmpl w:val="87240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D85"/>
    <w:rsid w:val="00031935"/>
    <w:rsid w:val="00075567"/>
    <w:rsid w:val="0008775E"/>
    <w:rsid w:val="00140016"/>
    <w:rsid w:val="001824B7"/>
    <w:rsid w:val="001E655B"/>
    <w:rsid w:val="002445E6"/>
    <w:rsid w:val="003065F5"/>
    <w:rsid w:val="0038077F"/>
    <w:rsid w:val="003B01E4"/>
    <w:rsid w:val="003C7E10"/>
    <w:rsid w:val="00434CEB"/>
    <w:rsid w:val="00512A8A"/>
    <w:rsid w:val="00550879"/>
    <w:rsid w:val="00645192"/>
    <w:rsid w:val="00780F06"/>
    <w:rsid w:val="008C7CAA"/>
    <w:rsid w:val="0099600D"/>
    <w:rsid w:val="00A2187B"/>
    <w:rsid w:val="00A30680"/>
    <w:rsid w:val="00A37033"/>
    <w:rsid w:val="00A72ACE"/>
    <w:rsid w:val="00AB41A8"/>
    <w:rsid w:val="00AD5375"/>
    <w:rsid w:val="00B867BD"/>
    <w:rsid w:val="00BA281D"/>
    <w:rsid w:val="00C03986"/>
    <w:rsid w:val="00C04255"/>
    <w:rsid w:val="00C50D85"/>
    <w:rsid w:val="00C77959"/>
    <w:rsid w:val="00C86897"/>
    <w:rsid w:val="00D03DA7"/>
    <w:rsid w:val="00D1726F"/>
    <w:rsid w:val="00D41F05"/>
    <w:rsid w:val="00E83D3C"/>
    <w:rsid w:val="00EB67CE"/>
    <w:rsid w:val="00F36847"/>
    <w:rsid w:val="00FD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0CD17"/>
  <w15:docId w15:val="{FB88040C-B1B4-4EC6-A72F-9D57B794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DA7"/>
  </w:style>
  <w:style w:type="paragraph" w:styleId="Footer">
    <w:name w:val="footer"/>
    <w:basedOn w:val="Normal"/>
    <w:link w:val="FooterChar"/>
    <w:uiPriority w:val="99"/>
    <w:unhideWhenUsed/>
    <w:rsid w:val="00D03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DA7"/>
  </w:style>
  <w:style w:type="paragraph" w:styleId="ListParagraph">
    <w:name w:val="List Paragraph"/>
    <w:basedOn w:val="Normal"/>
    <w:qFormat/>
    <w:rsid w:val="00AB41A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 raed</cp:lastModifiedBy>
  <cp:revision>30</cp:revision>
  <cp:lastPrinted>2024-11-23T08:27:00Z</cp:lastPrinted>
  <dcterms:created xsi:type="dcterms:W3CDTF">2024-11-20T09:12:00Z</dcterms:created>
  <dcterms:modified xsi:type="dcterms:W3CDTF">2025-02-22T18:27:00Z</dcterms:modified>
</cp:coreProperties>
</file>